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A1" w:rsidRDefault="00A557FE">
      <w:pPr>
        <w:jc w:val="center"/>
        <w:rPr>
          <w:rFonts w:ascii="方正小标宋简体" w:eastAsia="方正小标宋简体" w:hAnsi="方正小标宋简体" w:cs="方正小标宋简体"/>
          <w:b/>
          <w:bCs/>
          <w:color w:val="FF0000"/>
          <w:spacing w:val="11"/>
          <w:w w:val="65"/>
          <w:sz w:val="104"/>
          <w:szCs w:val="104"/>
        </w:rPr>
      </w:pPr>
      <w:r>
        <w:rPr>
          <w:rFonts w:ascii="方正小标宋简体" w:eastAsia="方正小标宋简体" w:hAnsi="方正小标宋简体" w:cs="方正小标宋简体" w:hint="eastAsia"/>
          <w:b/>
          <w:color w:val="FF0000"/>
          <w:w w:val="65"/>
          <w:sz w:val="102"/>
          <w:szCs w:val="102"/>
        </w:rPr>
        <w:t>上海新闻出版职业技术学校</w:t>
      </w:r>
      <w:r>
        <w:rPr>
          <w:rFonts w:ascii="方正小标宋简体" w:eastAsia="方正小标宋简体" w:hAnsi="方正小标宋简体" w:cs="方正小标宋简体" w:hint="eastAsia"/>
          <w:b/>
          <w:color w:val="FF0000"/>
          <w:spacing w:val="11"/>
          <w:w w:val="65"/>
          <w:sz w:val="102"/>
          <w:szCs w:val="102"/>
        </w:rPr>
        <w:t>强化校园疫情防控管理工作</w:t>
      </w:r>
    </w:p>
    <w:p w:rsidR="008D43A1" w:rsidRDefault="00A557FE">
      <w:pPr>
        <w:jc w:val="center"/>
        <w:outlineLvl w:val="0"/>
        <w:rPr>
          <w:rFonts w:ascii="方正小标宋简体" w:eastAsia="方正小标宋简体" w:hAnsi="方正小标宋简体" w:cs="方正小标宋简体"/>
          <w:color w:val="FF0000"/>
          <w:spacing w:val="102"/>
          <w:sz w:val="102"/>
          <w:szCs w:val="102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pacing w:val="102"/>
          <w:sz w:val="102"/>
          <w:szCs w:val="102"/>
        </w:rPr>
        <w:t>简</w:t>
      </w:r>
      <w:r>
        <w:rPr>
          <w:rFonts w:ascii="方正小标宋简体" w:eastAsia="方正小标宋简体" w:hAnsi="方正小标宋简体" w:cs="方正小标宋简体" w:hint="eastAsia"/>
          <w:color w:val="FF0000"/>
          <w:spacing w:val="102"/>
          <w:sz w:val="102"/>
          <w:szCs w:val="102"/>
        </w:rPr>
        <w:t xml:space="preserve">   </w:t>
      </w:r>
      <w:r>
        <w:rPr>
          <w:rFonts w:ascii="方正小标宋简体" w:eastAsia="方正小标宋简体" w:hAnsi="方正小标宋简体" w:cs="方正小标宋简体" w:hint="eastAsia"/>
          <w:color w:val="FF0000"/>
          <w:spacing w:val="102"/>
          <w:sz w:val="102"/>
          <w:szCs w:val="102"/>
        </w:rPr>
        <w:t>报</w:t>
      </w:r>
    </w:p>
    <w:p w:rsidR="008D43A1" w:rsidRDefault="008D43A1">
      <w:pPr>
        <w:autoSpaceDE w:val="0"/>
        <w:autoSpaceDN w:val="0"/>
        <w:adjustRightInd w:val="0"/>
        <w:spacing w:line="360" w:lineRule="auto"/>
        <w:jc w:val="left"/>
        <w:rPr>
          <w:rFonts w:ascii="楷体_GB2312" w:eastAsia="楷体_GB2312" w:cs="E-BZ9-PK748130-Identity-H"/>
          <w:color w:val="000000"/>
          <w:kern w:val="0"/>
          <w:sz w:val="34"/>
          <w:szCs w:val="34"/>
        </w:rPr>
      </w:pPr>
    </w:p>
    <w:p w:rsidR="008D43A1" w:rsidRDefault="00A557FE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黑体" w:eastAsia="黑体" w:cs="FZHTK-GBK1-020000006-Identity-H"/>
          <w:color w:val="000000"/>
          <w:kern w:val="0"/>
          <w:sz w:val="36"/>
          <w:szCs w:val="36"/>
        </w:rPr>
      </w:pPr>
      <w:r>
        <w:rPr>
          <w:rFonts w:ascii="黑体" w:eastAsia="黑体" w:cs="FZHTK-GBK1-020000006-Identity-H" w:hint="eastAsia"/>
          <w:color w:val="000000"/>
          <w:kern w:val="0"/>
          <w:sz w:val="36"/>
          <w:szCs w:val="36"/>
        </w:rPr>
        <w:t>2022</w:t>
      </w:r>
      <w:r>
        <w:rPr>
          <w:rFonts w:ascii="黑体" w:eastAsia="黑体" w:cs="FZHTK-GBK1-020000006-Identity-H" w:hint="eastAsia"/>
          <w:color w:val="000000"/>
          <w:kern w:val="0"/>
          <w:sz w:val="36"/>
          <w:szCs w:val="36"/>
        </w:rPr>
        <w:t>年</w:t>
      </w:r>
      <w:r>
        <w:rPr>
          <w:rFonts w:ascii="黑体" w:eastAsia="黑体" w:cs="FZHTK-GBK1-020000006-Identity-H" w:hint="eastAsia"/>
          <w:color w:val="000000"/>
          <w:kern w:val="0"/>
          <w:sz w:val="36"/>
          <w:szCs w:val="36"/>
        </w:rPr>
        <w:t xml:space="preserve"> </w:t>
      </w:r>
      <w:r>
        <w:rPr>
          <w:rFonts w:ascii="黑体" w:eastAsia="黑体" w:cs="FZHTK-GBK1-020000006-Identity-H" w:hint="eastAsia"/>
          <w:color w:val="000000"/>
          <w:kern w:val="0"/>
          <w:sz w:val="36"/>
          <w:szCs w:val="36"/>
        </w:rPr>
        <w:t>第</w:t>
      </w:r>
      <w:r>
        <w:rPr>
          <w:rFonts w:ascii="黑体" w:eastAsia="黑体" w:cs="FZHTK-GBK1-020000006-Identity-H"/>
          <w:color w:val="000000"/>
          <w:kern w:val="0"/>
          <w:sz w:val="36"/>
          <w:szCs w:val="36"/>
        </w:rPr>
        <w:t xml:space="preserve"> </w:t>
      </w:r>
      <w:r>
        <w:rPr>
          <w:rFonts w:ascii="黑体" w:eastAsia="黑体" w:cs="FZHTK-GBK1-020000006-Identity-H" w:hint="eastAsia"/>
          <w:color w:val="000000"/>
          <w:kern w:val="0"/>
          <w:sz w:val="36"/>
          <w:szCs w:val="36"/>
        </w:rPr>
        <w:t>2</w:t>
      </w:r>
      <w:r>
        <w:rPr>
          <w:rFonts w:ascii="楷体_GB2312" w:eastAsia="楷体_GB2312" w:hAnsi="宋体" w:cs="FZHTK-GBK1-020000006-Identity-H" w:hint="eastAsia"/>
          <w:color w:val="000000"/>
          <w:kern w:val="0"/>
          <w:sz w:val="36"/>
          <w:szCs w:val="36"/>
        </w:rPr>
        <w:t xml:space="preserve"> </w:t>
      </w:r>
      <w:r>
        <w:rPr>
          <w:rFonts w:ascii="黑体" w:eastAsia="黑体" w:cs="FZHTK-GBK1-020000006-Identity-H" w:hint="eastAsia"/>
          <w:color w:val="000000"/>
          <w:kern w:val="0"/>
          <w:sz w:val="36"/>
          <w:szCs w:val="36"/>
        </w:rPr>
        <w:t>期</w:t>
      </w:r>
    </w:p>
    <w:p w:rsidR="008D43A1" w:rsidRDefault="008D43A1">
      <w:pPr>
        <w:pBdr>
          <w:bottom w:val="single" w:sz="12" w:space="1" w:color="FF0000"/>
        </w:pBdr>
        <w:autoSpaceDE w:val="0"/>
        <w:autoSpaceDN w:val="0"/>
        <w:adjustRightInd w:val="0"/>
        <w:jc w:val="left"/>
        <w:rPr>
          <w:rFonts w:ascii="楷体_GB2312" w:eastAsia="楷体_GB2312"/>
          <w:sz w:val="28"/>
          <w:szCs w:val="28"/>
        </w:rPr>
      </w:pPr>
    </w:p>
    <w:p w:rsidR="008D43A1" w:rsidRDefault="00A557FE">
      <w:pPr>
        <w:pBdr>
          <w:bottom w:val="single" w:sz="12" w:space="1" w:color="FF0000"/>
        </w:pBdr>
        <w:autoSpaceDE w:val="0"/>
        <w:autoSpaceDN w:val="0"/>
        <w:adjustRightInd w:val="0"/>
        <w:jc w:val="lef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疫情防控工作领导小组办公室</w:t>
      </w:r>
      <w:r>
        <w:rPr>
          <w:rFonts w:ascii="楷体_GB2312" w:eastAsia="楷体_GB2312" w:hint="eastAsia"/>
          <w:sz w:val="30"/>
          <w:szCs w:val="30"/>
        </w:rPr>
        <w:t xml:space="preserve">                2022</w:t>
      </w:r>
      <w:r>
        <w:rPr>
          <w:rFonts w:ascii="楷体_GB2312" w:eastAsia="楷体_GB2312" w:hint="eastAsia"/>
          <w:sz w:val="30"/>
          <w:szCs w:val="30"/>
        </w:rPr>
        <w:t>年</w:t>
      </w:r>
      <w:r>
        <w:rPr>
          <w:rFonts w:ascii="楷体_GB2312" w:eastAsia="楷体_GB2312" w:hint="eastAsia"/>
          <w:sz w:val="30"/>
          <w:szCs w:val="30"/>
        </w:rPr>
        <w:t>3</w:t>
      </w:r>
      <w:r>
        <w:rPr>
          <w:rFonts w:ascii="楷体_GB2312" w:eastAsia="楷体_GB2312" w:hint="eastAsia"/>
          <w:sz w:val="30"/>
          <w:szCs w:val="30"/>
        </w:rPr>
        <w:t>月</w:t>
      </w:r>
      <w:r>
        <w:rPr>
          <w:rFonts w:ascii="楷体_GB2312" w:eastAsia="楷体_GB2312" w:hint="eastAsia"/>
          <w:sz w:val="30"/>
          <w:szCs w:val="30"/>
        </w:rPr>
        <w:t>23</w:t>
      </w:r>
      <w:r>
        <w:rPr>
          <w:rFonts w:ascii="楷体_GB2312" w:eastAsia="楷体_GB2312" w:hint="eastAsia"/>
          <w:sz w:val="30"/>
          <w:szCs w:val="30"/>
        </w:rPr>
        <w:t>日</w:t>
      </w:r>
    </w:p>
    <w:p w:rsidR="008D43A1" w:rsidRDefault="00A557FE">
      <w:pPr>
        <w:adjustRightInd w:val="0"/>
        <w:snapToGrid w:val="0"/>
        <w:spacing w:line="640" w:lineRule="exact"/>
        <w:jc w:val="center"/>
        <w:rPr>
          <w:rFonts w:ascii="方正小标宋_GBK" w:eastAsia="方正小标宋_GBK" w:hAnsi="华文中宋" w:cs="华文中宋"/>
          <w:b/>
          <w:bCs/>
          <w:sz w:val="36"/>
          <w:szCs w:val="36"/>
          <w:u w:color="000000"/>
          <w:lang w:eastAsia="zh-TW"/>
        </w:rPr>
      </w:pPr>
      <w:r>
        <w:rPr>
          <w:rFonts w:ascii="方正小标宋_GBK" w:eastAsia="方正小标宋_GBK" w:hAnsi="华文中宋" w:cs="华文中宋" w:hint="eastAsia"/>
          <w:b/>
          <w:bCs/>
          <w:sz w:val="36"/>
          <w:szCs w:val="36"/>
          <w:u w:color="000000"/>
          <w:lang w:eastAsia="zh-TW"/>
        </w:rPr>
        <w:t>织密“四级”网格管理体系，调适身心学校关爱频频</w:t>
      </w:r>
    </w:p>
    <w:p w:rsidR="008D43A1" w:rsidRDefault="00A557FE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学校根据市委宣传部、市教委疫情防控的相关要求，结合学校实际，因地因时因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势不断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优化调整疫情防控举措。目前将在沪（无居住地）的学生均安置在青浦校区进行准封闭管理，有驻守教师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名，克服重重困难，舍小家顾大家，为学生提供精细化的服务，保障学生学习生活正常进行。</w:t>
      </w:r>
    </w:p>
    <w:p w:rsidR="008D43A1" w:rsidRDefault="00592021" w:rsidP="00592021">
      <w:pPr>
        <w:adjustRightInd w:val="0"/>
        <w:snapToGrid w:val="0"/>
        <w:spacing w:line="64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</w:t>
      </w:r>
      <w:r w:rsidR="00A557FE">
        <w:rPr>
          <w:rFonts w:ascii="仿宋_GB2312" w:eastAsia="仿宋_GB2312" w:hAnsi="仿宋_GB2312" w:cs="仿宋_GB2312" w:hint="eastAsia"/>
          <w:sz w:val="32"/>
          <w:szCs w:val="32"/>
        </w:rPr>
        <w:t>信息化赋能安全管理，精准落实各类信息排摸</w:t>
      </w:r>
    </w:p>
    <w:p w:rsidR="008D43A1" w:rsidRDefault="00A557FE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校区所有场所均设置有场地码，师生员工必须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扫码才能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进入，以此对学校室内与室外空间实现动态监测。同时，学校网格化管理，在就餐、洗澡、室内体育馆、后勤保障、垃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圾清运等工作实施错时、错锋、错层管理。</w:t>
      </w:r>
    </w:p>
    <w:p w:rsidR="008D43A1" w:rsidRDefault="00592021" w:rsidP="00592021">
      <w:pPr>
        <w:adjustRightInd w:val="0"/>
        <w:snapToGrid w:val="0"/>
        <w:spacing w:line="64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二、“</w:t>
      </w:r>
      <w:r w:rsidR="00A557FE">
        <w:rPr>
          <w:rFonts w:ascii="仿宋_GB2312" w:eastAsia="仿宋_GB2312" w:hAnsi="仿宋_GB2312" w:cs="仿宋_GB2312" w:hint="eastAsia"/>
          <w:sz w:val="32"/>
          <w:szCs w:val="32"/>
        </w:rPr>
        <w:t>四级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 w:rsidR="00A557FE">
        <w:rPr>
          <w:rFonts w:ascii="仿宋_GB2312" w:eastAsia="仿宋_GB2312" w:hAnsi="仿宋_GB2312" w:cs="仿宋_GB2312" w:hint="eastAsia"/>
          <w:sz w:val="32"/>
          <w:szCs w:val="32"/>
        </w:rPr>
        <w:t>联防联控管理，压实疫情防控工作责任</w:t>
      </w:r>
    </w:p>
    <w:p w:rsidR="008D43A1" w:rsidRDefault="00A557FE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在准封闭管理期间，学校发挥每一位师生的主观能</w:t>
      </w:r>
      <w:r>
        <w:rPr>
          <w:rFonts w:ascii="仿宋_GB2312" w:eastAsia="仿宋_GB2312" w:hAnsi="仿宋_GB2312" w:cs="仿宋_GB2312" w:hint="eastAsia"/>
          <w:sz w:val="32"/>
          <w:szCs w:val="32"/>
        </w:rPr>
        <w:t>动</w:t>
      </w:r>
      <w:r>
        <w:rPr>
          <w:rFonts w:ascii="仿宋_GB2312" w:eastAsia="仿宋_GB2312" w:hAnsi="仿宋_GB2312" w:cs="仿宋_GB2312" w:hint="eastAsia"/>
          <w:sz w:val="32"/>
          <w:szCs w:val="32"/>
        </w:rPr>
        <w:t>性，筑牢人人都是责任人的防疫墙。学校形成了“学校领导—各职能部门负责人—班主任、任课教师—学生”的四级联防联控管理体系。校领导专题部署，并分批次在校值班；各职能部门负责人统筹安排教育教学、学生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管理、培训质检、技术支持、后勤保障等</w:t>
      </w:r>
      <w:r>
        <w:rPr>
          <w:rFonts w:ascii="仿宋_GB2312" w:eastAsia="仿宋_GB2312" w:hAnsi="仿宋_GB2312" w:cs="仿宋_GB2312" w:hint="eastAsia"/>
          <w:sz w:val="32"/>
          <w:szCs w:val="32"/>
        </w:rPr>
        <w:t>各</w:t>
      </w:r>
      <w:r>
        <w:rPr>
          <w:rFonts w:ascii="仿宋_GB2312" w:eastAsia="仿宋_GB2312" w:hAnsi="仿宋_GB2312" w:cs="仿宋_GB2312" w:hint="eastAsia"/>
          <w:sz w:val="32"/>
          <w:szCs w:val="32"/>
        </w:rPr>
        <w:t>方面的工作，确保层层压实责任；班主任与任课老师给予学生学习、生活、心理健康等方方面面的关心；学生加强自我锻炼，同时积极参与防疫，组建夜间巡逻队夯实校园疫情管理防线。</w:t>
      </w:r>
    </w:p>
    <w:p w:rsidR="008D43A1" w:rsidRDefault="00A557FE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三、心理疏导不停歇，人文关怀显大爱</w:t>
      </w:r>
    </w:p>
    <w:p w:rsidR="008D43A1" w:rsidRDefault="00A557FE" w:rsidP="00592021">
      <w:pPr>
        <w:adjustRightInd w:val="0"/>
        <w:snapToGrid w:val="0"/>
        <w:spacing w:line="640" w:lineRule="exact"/>
        <w:ind w:firstLineChars="200" w:firstLine="640"/>
        <w:rPr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从不同层面加强心理疏导，提供心理健康课程，发布《疫情期学生心理健康调适指南》，进行在线团辅、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辅，为不同专业的班级进行定制化策划，学校也及时给予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小贴示缓解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家长焦虑，心理教师也在网上寻找专业评价量表分享给全校教师进行自测观察。校领导深入走访，与在校的师生、第三方人员进行沟通</w:t>
      </w:r>
      <w:r>
        <w:rPr>
          <w:rFonts w:ascii="仿宋_GB2312" w:eastAsia="仿宋_GB2312" w:hAnsi="仿宋_GB2312" w:cs="仿宋_GB2312" w:hint="eastAsia"/>
          <w:sz w:val="32"/>
          <w:szCs w:val="32"/>
        </w:rPr>
        <w:t>，对于反映的困难，学校能予以解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决的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力行力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改。</w:t>
      </w:r>
    </w:p>
    <w:p w:rsidR="008D43A1" w:rsidRDefault="008D43A1">
      <w:pPr>
        <w:pStyle w:val="a4"/>
        <w:rPr>
          <w:highlight w:val="yellow"/>
        </w:rPr>
      </w:pPr>
    </w:p>
    <w:p w:rsidR="008D43A1" w:rsidRDefault="00A557FE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line="42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</w:rPr>
        <w:t>报：</w:t>
      </w:r>
      <w:r>
        <w:rPr>
          <w:rFonts w:ascii="楷体_GB2312" w:eastAsia="楷体_GB2312" w:hint="eastAsia"/>
          <w:sz w:val="28"/>
          <w:szCs w:val="28"/>
        </w:rPr>
        <w:t>宣传系统疫情防控工作领导小组</w:t>
      </w:r>
    </w:p>
    <w:p w:rsidR="008D43A1" w:rsidRDefault="00A557FE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line="42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送：学校疫情防控工作领导小组成员</w:t>
      </w:r>
    </w:p>
    <w:p w:rsidR="008D43A1" w:rsidRDefault="00A557FE" w:rsidP="00592021">
      <w:pPr>
        <w:pStyle w:val="a4"/>
        <w:jc w:val="right"/>
      </w:pPr>
      <w:r>
        <w:rPr>
          <w:rFonts w:ascii="楷体_GB2312" w:eastAsia="楷体_GB2312" w:hint="eastAsia"/>
          <w:sz w:val="28"/>
          <w:szCs w:val="22"/>
        </w:rPr>
        <w:t>共</w:t>
      </w:r>
      <w:r>
        <w:rPr>
          <w:rFonts w:ascii="楷体_GB2312" w:eastAsia="楷体_GB2312" w:hint="eastAsia"/>
          <w:sz w:val="28"/>
          <w:szCs w:val="22"/>
        </w:rPr>
        <w:t xml:space="preserve"> </w:t>
      </w:r>
      <w:r>
        <w:rPr>
          <w:rFonts w:ascii="楷体_GB2312" w:eastAsia="楷体_GB2312" w:hint="eastAsia"/>
          <w:sz w:val="28"/>
          <w:szCs w:val="22"/>
        </w:rPr>
        <w:t>印：</w:t>
      </w:r>
      <w:r>
        <w:rPr>
          <w:rFonts w:ascii="楷体_GB2312" w:eastAsia="楷体_GB2312" w:hint="eastAsia"/>
          <w:sz w:val="28"/>
          <w:szCs w:val="22"/>
        </w:rPr>
        <w:t>20</w:t>
      </w:r>
      <w:r>
        <w:rPr>
          <w:rFonts w:ascii="楷体_GB2312" w:eastAsia="楷体_GB2312" w:hint="eastAsia"/>
          <w:sz w:val="28"/>
          <w:szCs w:val="22"/>
        </w:rPr>
        <w:t>份</w:t>
      </w:r>
    </w:p>
    <w:sectPr w:rsidR="008D43A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7FE" w:rsidRDefault="00A557FE">
      <w:r>
        <w:separator/>
      </w:r>
    </w:p>
  </w:endnote>
  <w:endnote w:type="continuationSeparator" w:id="0">
    <w:p w:rsidR="00A557FE" w:rsidRDefault="00A5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E-BZ9-PK748130-Identity-H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HTK-GBK1-020000006-Identity-H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1749931"/>
    </w:sdtPr>
    <w:sdtEndPr>
      <w:rPr>
        <w:rFonts w:ascii="仿宋" w:eastAsia="仿宋" w:hAnsi="仿宋"/>
        <w:sz w:val="28"/>
        <w:szCs w:val="28"/>
      </w:rPr>
    </w:sdtEndPr>
    <w:sdtContent>
      <w:p w:rsidR="008D43A1" w:rsidRDefault="00A557FE">
        <w:pPr>
          <w:pStyle w:val="a4"/>
          <w:jc w:val="center"/>
        </w:pP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 w:rsidR="00592021" w:rsidRPr="00592021">
          <w:rPr>
            <w:rFonts w:ascii="仿宋" w:eastAsia="仿宋" w:hAnsi="仿宋"/>
            <w:noProof/>
            <w:sz w:val="28"/>
            <w:szCs w:val="28"/>
            <w:lang w:val="zh-CN"/>
          </w:rPr>
          <w:t>2</w:t>
        </w:r>
        <w:r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7FE" w:rsidRDefault="00A557FE">
      <w:r>
        <w:separator/>
      </w:r>
    </w:p>
  </w:footnote>
  <w:footnote w:type="continuationSeparator" w:id="0">
    <w:p w:rsidR="00A557FE" w:rsidRDefault="00A55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EED3E3"/>
    <w:multiLevelType w:val="singleLevel"/>
    <w:tmpl w:val="F9EED3E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2A75"/>
    <w:rsid w:val="000F5404"/>
    <w:rsid w:val="00172A27"/>
    <w:rsid w:val="002472F2"/>
    <w:rsid w:val="003101A8"/>
    <w:rsid w:val="00383FDB"/>
    <w:rsid w:val="00592021"/>
    <w:rsid w:val="007248CC"/>
    <w:rsid w:val="007C7FE1"/>
    <w:rsid w:val="00871FBB"/>
    <w:rsid w:val="008D43A1"/>
    <w:rsid w:val="00962233"/>
    <w:rsid w:val="00A04CDB"/>
    <w:rsid w:val="00A557FE"/>
    <w:rsid w:val="00A96ADA"/>
    <w:rsid w:val="00C2742E"/>
    <w:rsid w:val="00C97DAD"/>
    <w:rsid w:val="00D03D3A"/>
    <w:rsid w:val="00D50F0C"/>
    <w:rsid w:val="00FA6E9E"/>
    <w:rsid w:val="00FF0513"/>
    <w:rsid w:val="017C273A"/>
    <w:rsid w:val="05105BAC"/>
    <w:rsid w:val="05B04628"/>
    <w:rsid w:val="0F4D7E78"/>
    <w:rsid w:val="0F701141"/>
    <w:rsid w:val="104D77F3"/>
    <w:rsid w:val="13327248"/>
    <w:rsid w:val="14625D51"/>
    <w:rsid w:val="16F1214A"/>
    <w:rsid w:val="20CF3009"/>
    <w:rsid w:val="21DD0820"/>
    <w:rsid w:val="228157E7"/>
    <w:rsid w:val="232D00F1"/>
    <w:rsid w:val="24D33F38"/>
    <w:rsid w:val="2CFA6384"/>
    <w:rsid w:val="2D8E08AF"/>
    <w:rsid w:val="331C30C3"/>
    <w:rsid w:val="33BD4378"/>
    <w:rsid w:val="38C35A57"/>
    <w:rsid w:val="39261ED8"/>
    <w:rsid w:val="3A5F7274"/>
    <w:rsid w:val="3F78021F"/>
    <w:rsid w:val="43477533"/>
    <w:rsid w:val="4E372C94"/>
    <w:rsid w:val="50E77030"/>
    <w:rsid w:val="544C5AE3"/>
    <w:rsid w:val="54897F0A"/>
    <w:rsid w:val="54BF7A23"/>
    <w:rsid w:val="587E45B0"/>
    <w:rsid w:val="590202F9"/>
    <w:rsid w:val="5D050AAB"/>
    <w:rsid w:val="616A7AD1"/>
    <w:rsid w:val="633D3CFE"/>
    <w:rsid w:val="634E0895"/>
    <w:rsid w:val="64CF7E11"/>
    <w:rsid w:val="64E73391"/>
    <w:rsid w:val="651B4B83"/>
    <w:rsid w:val="6810430E"/>
    <w:rsid w:val="68497191"/>
    <w:rsid w:val="6BBD1F8B"/>
    <w:rsid w:val="6CB3348F"/>
    <w:rsid w:val="6D8467B9"/>
    <w:rsid w:val="709A7060"/>
    <w:rsid w:val="7DEB63F1"/>
    <w:rsid w:val="7E0A1CB6"/>
    <w:rsid w:val="7FD5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Pr>
      <w:b/>
    </w:rPr>
  </w:style>
  <w:style w:type="paragraph" w:customStyle="1" w:styleId="UserStyle0">
    <w:name w:val="UserStyle_0"/>
    <w:basedOn w:val="a"/>
    <w:qFormat/>
    <w:pPr>
      <w:ind w:firstLineChars="200" w:firstLine="200"/>
    </w:pPr>
  </w:style>
  <w:style w:type="paragraph" w:customStyle="1" w:styleId="A7">
    <w:name w:val="正文 A"/>
    <w:next w:val="10"/>
    <w:qFormat/>
    <w:pPr>
      <w:framePr w:wrap="around" w:hAnchor="text" w:y="1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customStyle="1" w:styleId="10">
    <w:name w:val="页脚1"/>
    <w:qFormat/>
    <w:pPr>
      <w:framePr w:wrap="around" w:hAnchor="text" w:y="1"/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customStyle="1" w:styleId="a8">
    <w:name w:val="无"/>
    <w:qFormat/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Pr>
      <w:b/>
    </w:rPr>
  </w:style>
  <w:style w:type="paragraph" w:customStyle="1" w:styleId="UserStyle0">
    <w:name w:val="UserStyle_0"/>
    <w:basedOn w:val="a"/>
    <w:qFormat/>
    <w:pPr>
      <w:ind w:firstLineChars="200" w:firstLine="200"/>
    </w:pPr>
  </w:style>
  <w:style w:type="paragraph" w:customStyle="1" w:styleId="A7">
    <w:name w:val="正文 A"/>
    <w:next w:val="10"/>
    <w:qFormat/>
    <w:pPr>
      <w:framePr w:wrap="around" w:hAnchor="text" w:y="1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customStyle="1" w:styleId="10">
    <w:name w:val="页脚1"/>
    <w:qFormat/>
    <w:pPr>
      <w:framePr w:wrap="around" w:hAnchor="text" w:y="1"/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customStyle="1" w:styleId="a8">
    <w:name w:val="无"/>
    <w:qFormat/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Wangfengjun</cp:lastModifiedBy>
  <cp:revision>7</cp:revision>
  <dcterms:created xsi:type="dcterms:W3CDTF">2022-03-19T05:16:00Z</dcterms:created>
  <dcterms:modified xsi:type="dcterms:W3CDTF">2022-03-23T12:25:00Z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